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武汉大学</w:t>
      </w:r>
      <w:r>
        <w:rPr>
          <w:rFonts w:hint="eastAsia" w:ascii="宋体" w:hAnsi="宋体"/>
          <w:b/>
          <w:sz w:val="36"/>
          <w:szCs w:val="36"/>
          <w:lang w:eastAsia="zh-CN"/>
        </w:rPr>
        <w:t>珞珈学院</w:t>
      </w:r>
      <w:r>
        <w:rPr>
          <w:rFonts w:hint="eastAsia" w:ascii="宋体" w:hAnsi="宋体"/>
          <w:b/>
          <w:sz w:val="36"/>
          <w:szCs w:val="36"/>
        </w:rPr>
        <w:t>学士学位破格申请表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235" w:firstLineChars="98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学生</w:t>
      </w:r>
      <w:r>
        <w:rPr>
          <w:rFonts w:hint="eastAsia" w:ascii="宋体" w:hAnsi="宋体"/>
          <w:b/>
          <w:sz w:val="24"/>
        </w:rPr>
        <w:t>所在</w:t>
      </w:r>
      <w:r>
        <w:rPr>
          <w:rFonts w:hint="eastAsia" w:ascii="宋体" w:hAnsi="宋体"/>
          <w:b/>
          <w:sz w:val="24"/>
          <w:lang w:eastAsia="zh-CN"/>
        </w:rPr>
        <w:t>学院</w:t>
      </w:r>
      <w:r>
        <w:rPr>
          <w:rFonts w:hint="eastAsia" w:ascii="宋体" w:hAnsi="宋体"/>
          <w:b/>
          <w:sz w:val="24"/>
        </w:rPr>
        <w:t xml:space="preserve">：                                     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329"/>
        <w:gridCol w:w="713"/>
        <w:gridCol w:w="1020"/>
        <w:gridCol w:w="1384"/>
        <w:gridCol w:w="161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</w:t>
            </w:r>
          </w:p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全国英语四级考试成绩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号</w:t>
            </w:r>
          </w:p>
        </w:tc>
        <w:tc>
          <w:tcPr>
            <w:tcW w:w="161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094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1619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ind w:firstLine="315" w:firstLineChars="15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094" w:type="dxa"/>
            <w:vAlign w:val="center"/>
          </w:tcPr>
          <w:p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eastAsia="zh-CN"/>
              </w:rPr>
              <w:t>符合毕业条件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spacing w:line="44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有无记过及以上处分</w:t>
            </w:r>
          </w:p>
        </w:tc>
        <w:tc>
          <w:tcPr>
            <w:tcW w:w="2129" w:type="dxa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88" w:type="dxa"/>
            <w:gridSpan w:val="7"/>
            <w:vAlign w:val="top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破格条件：</w:t>
            </w: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mallCaps/>
                <w:sz w:val="24"/>
              </w:rPr>
            </w:pPr>
            <w:r>
              <w:rPr>
                <w:rFonts w:hint="eastAsia"/>
                <w:sz w:val="24"/>
              </w:rPr>
              <w:t>□武汉大学“优秀共青团干部” □</w:t>
            </w:r>
            <w:r>
              <w:rPr>
                <w:rFonts w:hint="eastAsia"/>
                <w:smallCaps/>
                <w:sz w:val="24"/>
              </w:rPr>
              <w:t xml:space="preserve">武汉大学“优秀学生干部”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mallCaps/>
                <w:sz w:val="24"/>
                <w:lang w:eastAsia="zh-CN"/>
              </w:rPr>
              <w:t>校</w:t>
            </w:r>
            <w:r>
              <w:rPr>
                <w:rFonts w:hint="eastAsia"/>
                <w:smallCaps/>
                <w:sz w:val="24"/>
              </w:rPr>
              <w:t>级“三好学生标兵”</w:t>
            </w:r>
            <w:r>
              <w:rPr>
                <w:rFonts w:hint="eastAsia"/>
                <w:sz w:val="24"/>
              </w:rPr>
              <w:t xml:space="preserve"> □</w:t>
            </w:r>
            <w:r>
              <w:rPr>
                <w:rFonts w:hint="eastAsia"/>
                <w:smallCaps/>
                <w:sz w:val="24"/>
                <w:lang w:eastAsia="zh-CN"/>
              </w:rPr>
              <w:t>校</w:t>
            </w:r>
            <w:r>
              <w:rPr>
                <w:rFonts w:hint="eastAsia"/>
                <w:smallCaps/>
                <w:sz w:val="24"/>
              </w:rPr>
              <w:t xml:space="preserve">级“优秀毕业生”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mallCaps/>
                <w:sz w:val="24"/>
              </w:rPr>
              <w:t xml:space="preserve">处分后课程平均成绩80分以上    </w:t>
            </w:r>
            <w:r>
              <w:rPr>
                <w:rFonts w:hint="eastAsia"/>
                <w:sz w:val="24"/>
              </w:rPr>
              <w:t>□毕业</w:t>
            </w:r>
            <w:r>
              <w:rPr>
                <w:rFonts w:hint="eastAsia"/>
                <w:smallCaps/>
                <w:sz w:val="24"/>
              </w:rPr>
              <w:t xml:space="preserve">考取硕士研究生   </w:t>
            </w:r>
          </w:p>
          <w:p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mallCaps/>
                <w:sz w:val="24"/>
              </w:rPr>
              <w:t xml:space="preserve">获准出国攻读学位  </w:t>
            </w:r>
            <w:r>
              <w:rPr>
                <w:rFonts w:hint="eastAsia"/>
                <w:sz w:val="24"/>
              </w:rPr>
              <w:t>□毕业</w:t>
            </w:r>
            <w:r>
              <w:rPr>
                <w:rFonts w:hint="eastAsia"/>
                <w:smallCaps/>
                <w:sz w:val="24"/>
              </w:rPr>
              <w:t xml:space="preserve">考取公务员   </w:t>
            </w:r>
            <w:r>
              <w:rPr>
                <w:rFonts w:hint="eastAsia"/>
                <w:sz w:val="24"/>
              </w:rPr>
              <w:t>□毕业考取选调生 □毕业考取</w:t>
            </w:r>
            <w:r>
              <w:rPr>
                <w:rFonts w:hint="eastAsia"/>
                <w:smallCaps/>
                <w:sz w:val="24"/>
              </w:rPr>
              <w:t>大学生村官</w:t>
            </w:r>
          </w:p>
          <w:p>
            <w:pPr>
              <w:spacing w:line="260" w:lineRule="exact"/>
              <w:rPr>
                <w:rFonts w:hint="eastAsia"/>
                <w:smallCaps/>
                <w:sz w:val="24"/>
              </w:rPr>
            </w:pPr>
            <w:r>
              <w:rPr>
                <w:rFonts w:hint="eastAsia"/>
                <w:sz w:val="24"/>
              </w:rPr>
              <w:t>□毕业考取</w:t>
            </w:r>
            <w:r>
              <w:rPr>
                <w:rFonts w:hint="eastAsia"/>
                <w:smallCaps/>
                <w:sz w:val="24"/>
              </w:rPr>
              <w:t xml:space="preserve">事业单位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mallCaps/>
                <w:sz w:val="24"/>
              </w:rPr>
              <w:t xml:space="preserve">参加“三支一扶”考试经行政主管部门认可录取   </w:t>
            </w:r>
            <w:r>
              <w:rPr>
                <w:rFonts w:hint="eastAsia"/>
                <w:sz w:val="24"/>
              </w:rPr>
              <w:t>□省级以上学科竞赛获奖</w:t>
            </w:r>
            <w:r>
              <w:rPr>
                <w:rFonts w:hint="eastAsia"/>
                <w:smallCaps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mallCaps/>
                <w:sz w:val="24"/>
              </w:rPr>
              <w:t xml:space="preserve">授权专利     </w:t>
            </w:r>
            <w:r>
              <w:rPr>
                <w:rFonts w:hint="eastAsia"/>
                <w:sz w:val="24"/>
              </w:rPr>
              <w:t>□指定重要期刊第一署名发表学术</w:t>
            </w:r>
            <w:r>
              <w:rPr>
                <w:rFonts w:hint="eastAsia"/>
                <w:smallCaps/>
                <w:sz w:val="24"/>
              </w:rPr>
              <w:t>论文</w:t>
            </w:r>
          </w:p>
          <w:p>
            <w:pPr>
              <w:spacing w:line="260" w:lineRule="exact"/>
              <w:rPr>
                <w:rFonts w:hint="eastAsia"/>
                <w:small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4" w:hRule="atLeast"/>
        </w:trPr>
        <w:tc>
          <w:tcPr>
            <w:tcW w:w="9288" w:type="dxa"/>
            <w:gridSpan w:val="7"/>
            <w:vAlign w:val="top"/>
          </w:tcPr>
          <w:p>
            <w:pPr>
              <w:spacing w:line="260" w:lineRule="exact"/>
            </w:pPr>
            <w:r>
              <w:rPr>
                <w:rFonts w:hint="eastAsia"/>
              </w:rPr>
              <w:t>破格申请理由：</w:t>
            </w:r>
          </w:p>
          <w:p>
            <w:pPr>
              <w:spacing w:line="440" w:lineRule="exact"/>
              <w:ind w:firstLine="3045" w:firstLineChars="1450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</w:p>
          <w:p>
            <w:pPr>
              <w:spacing w:line="440" w:lineRule="exact"/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  <w:p>
            <w:pPr>
              <w:spacing w:line="440" w:lineRule="exact"/>
              <w:ind w:firstLine="7350" w:firstLineChars="3500"/>
              <w:rPr>
                <w:rFonts w:hint="eastAsia"/>
              </w:rPr>
            </w:pPr>
            <w:r>
              <w:rPr>
                <w:rFonts w:hint="eastAsia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9288" w:type="dxa"/>
            <w:gridSpan w:val="7"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>学位评定分委员会意见：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主席：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9288" w:type="dxa"/>
            <w:gridSpan w:val="7"/>
            <w:vAlign w:val="top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校</w:t>
            </w:r>
            <w:r>
              <w:rPr>
                <w:rFonts w:hint="eastAsia"/>
              </w:rPr>
              <w:t>学位评定委员会办公室意见：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ind w:firstLine="6195" w:firstLineChars="2950"/>
              <w:rPr>
                <w:rFonts w:hint="eastAsia"/>
              </w:rPr>
            </w:pPr>
          </w:p>
          <w:p>
            <w:pPr>
              <w:widowControl/>
              <w:ind w:firstLine="6195" w:firstLineChars="2950"/>
              <w:rPr>
                <w:rFonts w:hint="eastAsia"/>
              </w:rPr>
            </w:pPr>
          </w:p>
          <w:p>
            <w:pPr>
              <w:widowControl/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主任：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9288" w:type="dxa"/>
            <w:gridSpan w:val="7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校</w:t>
            </w:r>
            <w:r>
              <w:rPr>
                <w:rFonts w:hint="eastAsia"/>
              </w:rPr>
              <w:t>学位评定委员会意见：</w:t>
            </w: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主席：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申请人需详细填写相关内容，各</w:t>
      </w:r>
      <w:r>
        <w:rPr>
          <w:rFonts w:hint="eastAsia"/>
          <w:lang w:eastAsia="zh-CN"/>
        </w:rPr>
        <w:t>院</w:t>
      </w:r>
      <w:r>
        <w:rPr>
          <w:rFonts w:hint="eastAsia"/>
        </w:rPr>
        <w:t>审核完毕后将此表与破格申请学士学位相关证</w:t>
      </w:r>
      <w:r>
        <w:rPr>
          <w:rFonts w:hint="eastAsia"/>
          <w:lang w:eastAsia="zh-CN"/>
        </w:rPr>
        <w:t>材</w:t>
      </w:r>
      <w:r>
        <w:rPr>
          <w:rFonts w:hint="eastAsia"/>
        </w:rPr>
        <w:t>料一并提交至</w:t>
      </w:r>
      <w:r>
        <w:rPr>
          <w:rFonts w:hint="eastAsia"/>
          <w:lang w:eastAsia="zh-CN"/>
        </w:rPr>
        <w:t>校</w:t>
      </w:r>
      <w:r>
        <w:rPr>
          <w:rFonts w:hint="eastAsia"/>
        </w:rPr>
        <w:t>学位评定委员会办公室（教务处）。</w:t>
      </w:r>
    </w:p>
    <w:p>
      <w:pPr>
        <w:ind w:firstLine="420"/>
      </w:pPr>
      <w:r>
        <w:rPr>
          <w:rFonts w:hint="eastAsia"/>
          <w:lang w:val="en-US" w:eastAsia="zh-CN"/>
        </w:rPr>
        <w:t>2、此表正反两面打印，不得改变表格格式，控制在一张纸内。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6ED8"/>
    <w:rsid w:val="3ED16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2016-04-29T03:25:00Z</dcterms:created>
  <dc:creator>Administrator</dc:creator>
  <cp:lastModifiedBy>Administrator</cp:lastModifiedBy>
  <dcterms:modified xsi:type="dcterms:W3CDTF">2016-04-29T03:27:02Z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