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武汉晴川</w:t>
      </w:r>
      <w:r>
        <w:rPr>
          <w:rFonts w:hint="eastAsia" w:ascii="仿宋_GB2312" w:eastAsia="仿宋_GB2312"/>
          <w:sz w:val="30"/>
          <w:szCs w:val="30"/>
          <w:lang w:eastAsia="zh-CN"/>
        </w:rPr>
        <w:t>教</w:t>
      </w:r>
      <w:r>
        <w:rPr>
          <w:rFonts w:hint="eastAsia" w:ascii="仿宋_GB2312" w:eastAsia="仿宋_GB2312"/>
          <w:sz w:val="30"/>
          <w:szCs w:val="30"/>
        </w:rPr>
        <w:t>字〔20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号</w:t>
      </w:r>
    </w:p>
    <w:p/>
    <w:p>
      <w:pPr>
        <w:pStyle w:val="13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  <w:t>关于组织开展省级教学改革研究项目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  <w:t>结题验收工作的通知</w:t>
      </w: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  <w:rPr>
          <w:rFonts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校内各相关</w:t>
      </w:r>
      <w:r>
        <w:rPr>
          <w:rFonts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根据湖北省教育厅关于省级教学研究与教学改革项目的管理要求，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现就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开展省级教学研究与改革项目的结题验收工作有关事项通知如下：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一、验收范围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参加结题验收的教学研究改革项目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详见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附件1。201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年以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前获批立项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教学改革研究项目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原则上必须参与本次结题验收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并补交项目延期申请表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（见附件2），不能结题的将自动终止；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2018年获批立项的教学改革研究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因特殊原因不能结题的，项目负责人需提交项目延期申请表；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2019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年度获批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立项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的教研项目可根据进展情况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申请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提前结题。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二、验收工作程序及安排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3" w:firstLineChars="200"/>
        <w:textAlignment w:val="auto"/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1.验收材料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（1）项目研究报告（含项目的背景，项目研究的意义，研究内容及实践过程，项目成果的学术价值、实践意义和社会影响等）；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（2）湖北省高等学校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教学改革研究项目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结题报告书（见附件3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（3）项目研究过程及成果支撑材料；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）项目经费使用情况说明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（项目负责人应及时清理帐目，核实开支数额，在报送结题材料时一并报送省教学研究项目的经费决算情况）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（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）公开发表的教研论文至少一篇。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both"/>
        <w:textAlignment w:val="auto"/>
        <w:rPr>
          <w:sz w:val="32"/>
          <w:szCs w:val="32"/>
        </w:rPr>
      </w:pPr>
      <w:r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2.验收程序及工作安排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相关教学单位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督促项目负责人完成验收材料准备；20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年10月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日前，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各教学单位自行组织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项目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验收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评审（会议评审或通讯评审）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需聘请由5或7名同行专家组成的评审组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（其中校外专家比例不少于3/5）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，对项目研究工作进行全面总结、审核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，并形成专家结题审核意见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3.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未参与本次验收的项目，不再单独组织验收工作，请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各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项目负责人按照时间节点提前准备好验收材料。所有纸质材料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一式三份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eastAsia="zh-CN"/>
        </w:rPr>
        <w:t>）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均由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各教学单位最后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统一报送到教务处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/>
        </w:rPr>
        <w:t>,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电子稿发送到邮箱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466896413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/>
        </w:rPr>
        <w:t>@qq.com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，联系人：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柴仓义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，电话：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  <w:lang w:val="en-US" w:eastAsia="zh-CN"/>
        </w:rPr>
        <w:t>87934420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643" w:leftChars="0" w:right="0" w:rightChars="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643" w:leftChars="0" w:right="0" w:rightChars="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附件：1.省级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教学改革研究项目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结题验收名单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 w:firstLine="1400" w:firstLineChars="500"/>
        <w:jc w:val="both"/>
        <w:textAlignment w:val="auto"/>
        <w:rPr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武汉晴川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学院教学类项目延期申请表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right="0" w:firstLine="1400" w:firstLineChars="5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8"/>
          <w:szCs w:val="2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教学改革研究项目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28"/>
          <w:szCs w:val="28"/>
          <w:lang w:val="en-US" w:eastAsia="zh-CN" w:bidi="ar"/>
        </w:rPr>
        <w:t>结题报告书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538"/>
        <w:jc w:val="both"/>
        <w:textAlignment w:val="auto"/>
        <w:rPr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 xml:space="preserve">              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教务处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320"/>
        <w:jc w:val="right"/>
        <w:textAlignment w:val="auto"/>
        <w:rPr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年9月2</w:t>
      </w:r>
      <w:r>
        <w:rPr>
          <w:rFonts w:hint="eastAsia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Autospacing="1" w:after="0" w:afterAutospacing="0" w:line="560" w:lineRule="atLeast"/>
        <w:ind w:left="0" w:right="0" w:firstLine="643"/>
        <w:jc w:val="both"/>
        <w:rPr>
          <w:rStyle w:val="7"/>
          <w:rFonts w:hint="default" w:ascii="仿宋_GB2312" w:hAnsi="微软雅黑" w:eastAsia="仿宋_GB2312" w:cs="仿宋_GB2312"/>
          <w:i w:val="0"/>
          <w:caps w:val="0"/>
          <w:color w:val="43434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480" w:lineRule="exact"/>
        <w:ind w:left="320" w:hanging="320" w:hanging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晴川学院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学校办公室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1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20" w:lineRule="atLeas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附件1：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</w:t>
      </w:r>
    </w:p>
    <w:p>
      <w:pPr>
        <w:spacing w:line="220" w:lineRule="atLeast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省级教学研究项目验收汇总表</w:t>
      </w:r>
    </w:p>
    <w:tbl>
      <w:tblPr>
        <w:tblStyle w:val="5"/>
        <w:tblW w:w="13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40"/>
        <w:gridCol w:w="1140"/>
        <w:gridCol w:w="5954"/>
        <w:gridCol w:w="992"/>
        <w:gridCol w:w="2239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立项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主要成员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2015.01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2014440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高校计算机硬件课程教学与实践改革的转型与思考—以《计算机组成原理》课程为例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胡婧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曹加恒  许先斌  潘雪峰  郭  戈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逾期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传媒艺术学院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2016.01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2015459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播音与主持艺术常规教学与媒体实践融合的人才培养模式创新研究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刘吉桦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铭  刘吉念   方志向  顾  凯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逾期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传媒艺术学院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2017.01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2016470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心理学视野下的播音主持专业教学方法研究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赵梦歆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刘吉桦  陈  铭 方志向  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高一戈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逾期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机电与电气工程学院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2017512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基于“理工融合”理念的《电机学》课程教学的改革与实践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胡亚娟  肖海霞 苏  韬  丁坚勇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已到期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2017513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新工科背景下物联网工程专业智慧学习模式的应用研究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潘雪峰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黄传河  徐  嘉  李  芬  郭  戈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已到期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2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传媒艺术学院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2019.04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2018507</w:t>
            </w:r>
          </w:p>
        </w:tc>
        <w:tc>
          <w:tcPr>
            <w:tcW w:w="595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区块链思维模式下广电人才质量追踪机制的完善策略</w:t>
            </w: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王同杰</w:t>
            </w:r>
          </w:p>
        </w:tc>
        <w:tc>
          <w:tcPr>
            <w:tcW w:w="223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叶同春   李国伟李  燕</w:t>
            </w:r>
          </w:p>
        </w:tc>
        <w:tc>
          <w:tcPr>
            <w:tcW w:w="1001" w:type="dxa"/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已到期</w:t>
            </w:r>
          </w:p>
        </w:tc>
      </w:tr>
    </w:tbl>
    <w:p/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武汉晴川</w:t>
      </w:r>
      <w:r>
        <w:rPr>
          <w:rFonts w:hint="eastAsia" w:ascii="黑体" w:eastAsia="黑体"/>
          <w:sz w:val="30"/>
          <w:szCs w:val="30"/>
        </w:rPr>
        <w:t>学院教学</w:t>
      </w:r>
      <w:r>
        <w:rPr>
          <w:rFonts w:hint="eastAsia" w:ascii="黑体" w:eastAsia="黑体"/>
          <w:sz w:val="30"/>
          <w:szCs w:val="30"/>
          <w:lang w:val="en-US" w:eastAsia="zh-CN"/>
        </w:rPr>
        <w:t>改革研究</w:t>
      </w:r>
      <w:r>
        <w:rPr>
          <w:rFonts w:hint="eastAsia" w:ascii="黑体" w:eastAsia="黑体"/>
          <w:sz w:val="30"/>
          <w:szCs w:val="30"/>
        </w:rPr>
        <w:t>项目延期申请表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64"/>
        <w:gridCol w:w="1860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项目名称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项目负责人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所属单位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项目总经费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经费使用情况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立项时间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拟延长时间</w:t>
            </w:r>
          </w:p>
        </w:tc>
        <w:tc>
          <w:tcPr>
            <w:tcW w:w="3410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5" w:hRule="atLeast"/>
        </w:trPr>
        <w:tc>
          <w:tcPr>
            <w:tcW w:w="68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延期原因</w:t>
            </w:r>
          </w:p>
        </w:tc>
        <w:tc>
          <w:tcPr>
            <w:tcW w:w="7838" w:type="dxa"/>
            <w:gridSpan w:val="4"/>
            <w:noWrap w:val="0"/>
            <w:vAlign w:val="top"/>
          </w:tcPr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hint="eastAsia"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ind w:right="88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项目负责人签字：</w:t>
            </w:r>
          </w:p>
          <w:p>
            <w:pPr>
              <w:spacing w:after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68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所属单位意见</w:t>
            </w:r>
          </w:p>
        </w:tc>
        <w:tc>
          <w:tcPr>
            <w:tcW w:w="7838" w:type="dxa"/>
            <w:gridSpan w:val="4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ind w:firstLine="56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主管院长签字：                            单位盖章</w:t>
            </w:r>
          </w:p>
          <w:p>
            <w:pPr>
              <w:spacing w:after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8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教务处意见</w:t>
            </w:r>
          </w:p>
        </w:tc>
        <w:tc>
          <w:tcPr>
            <w:tcW w:w="7838" w:type="dxa"/>
            <w:gridSpan w:val="4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</w:p>
          <w:p>
            <w:pPr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单位盖章</w:t>
            </w:r>
          </w:p>
          <w:p>
            <w:pPr>
              <w:spacing w:after="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  日</w:t>
            </w:r>
          </w:p>
        </w:tc>
      </w:tr>
    </w:tbl>
    <w:p>
      <w:pPr>
        <w:pStyle w:val="4"/>
        <w:spacing w:line="585" w:lineRule="atLeast"/>
        <w:rPr>
          <w:rFonts w:ascii="仿宋" w:hAnsi="仿宋" w:eastAsia="仿宋"/>
          <w:color w:val="000000"/>
        </w:rPr>
      </w:pPr>
    </w:p>
    <w:p>
      <w:pPr>
        <w:pStyle w:val="4"/>
        <w:spacing w:line="585" w:lineRule="atLeas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附件3：</w:t>
      </w:r>
    </w:p>
    <w:p>
      <w:pPr>
        <w:spacing w:after="0"/>
        <w:jc w:val="center"/>
        <w:rPr>
          <w:rFonts w:ascii="宋体" w:hAnsi="宋体" w:eastAsia="宋体"/>
          <w:b/>
          <w:bCs/>
          <w:sz w:val="48"/>
        </w:rPr>
      </w:pPr>
      <w:r>
        <w:rPr>
          <w:rFonts w:hint="eastAsia" w:ascii="宋体" w:hAnsi="宋体" w:eastAsia="宋体"/>
          <w:b/>
          <w:bCs/>
          <w:sz w:val="48"/>
        </w:rPr>
        <w:t>湖北省高等学校教学研究项目</w:t>
      </w:r>
    </w:p>
    <w:p>
      <w:pPr>
        <w:spacing w:after="0"/>
        <w:jc w:val="center"/>
        <w:rPr>
          <w:rFonts w:ascii="宋体" w:hAnsi="宋体" w:eastAsia="宋体"/>
          <w:b/>
          <w:bCs/>
          <w:sz w:val="56"/>
        </w:rPr>
      </w:pPr>
      <w:r>
        <w:rPr>
          <w:rFonts w:hint="eastAsia" w:ascii="宋体" w:hAnsi="宋体" w:eastAsia="宋体"/>
          <w:b/>
          <w:bCs/>
          <w:sz w:val="56"/>
        </w:rPr>
        <w:t>结  题  报  告  书</w:t>
      </w:r>
    </w:p>
    <w:p>
      <w:pPr>
        <w:spacing w:after="0"/>
        <w:ind w:firstLine="560" w:firstLineChars="200"/>
        <w:rPr>
          <w:rFonts w:ascii="宋体" w:hAnsi="宋体" w:eastAsia="宋体"/>
        </w:rPr>
      </w:pPr>
    </w:p>
    <w:p>
      <w:pPr>
        <w:spacing w:after="0"/>
        <w:ind w:firstLine="560" w:firstLineChars="200"/>
        <w:rPr>
          <w:rFonts w:ascii="宋体" w:hAnsi="宋体" w:eastAsia="宋体"/>
        </w:rPr>
      </w:pPr>
    </w:p>
    <w:p>
      <w:pPr>
        <w:spacing w:after="0"/>
        <w:ind w:firstLine="560" w:firstLineChars="200"/>
        <w:rPr>
          <w:rFonts w:hint="eastAsia" w:ascii="宋体" w:hAnsi="宋体" w:eastAsia="宋体"/>
        </w:rPr>
      </w:pPr>
    </w:p>
    <w:p>
      <w:pPr>
        <w:spacing w:after="0"/>
        <w:ind w:firstLine="560" w:firstLineChars="200"/>
        <w:rPr>
          <w:rFonts w:hint="eastAsia" w:ascii="宋体" w:hAnsi="宋体" w:eastAsia="宋体"/>
        </w:rPr>
      </w:pPr>
    </w:p>
    <w:p>
      <w:pPr>
        <w:spacing w:after="0"/>
        <w:ind w:firstLine="560" w:firstLineChars="200"/>
        <w:rPr>
          <w:rFonts w:hint="eastAsia" w:ascii="宋体" w:hAnsi="宋体" w:eastAsia="宋体"/>
        </w:rPr>
      </w:pPr>
    </w:p>
    <w:p>
      <w:pPr>
        <w:spacing w:after="0"/>
        <w:ind w:firstLine="560" w:firstLineChars="200"/>
        <w:rPr>
          <w:rFonts w:hint="eastAsia" w:ascii="宋体" w:hAnsi="宋体" w:eastAsia="宋体"/>
        </w:rPr>
      </w:pPr>
    </w:p>
    <w:p>
      <w:pPr>
        <w:spacing w:after="0"/>
        <w:ind w:firstLine="560" w:firstLineChars="200"/>
        <w:rPr>
          <w:rFonts w:ascii="宋体" w:hAnsi="宋体" w:eastAsia="宋体"/>
        </w:rPr>
      </w:pPr>
    </w:p>
    <w:p>
      <w:pPr>
        <w:spacing w:after="0" w:line="480" w:lineRule="auto"/>
        <w:ind w:firstLine="1650" w:firstLineChars="750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 xml:space="preserve">立 项 编 号    </w:t>
      </w:r>
      <w:r>
        <w:rPr>
          <w:rFonts w:ascii="宋体" w:hAnsi="宋体" w:eastAsia="宋体"/>
          <w:sz w:val="22"/>
          <w:szCs w:val="22"/>
          <w:u w:val="single"/>
        </w:rPr>
        <w:t>______________________________</w:t>
      </w:r>
    </w:p>
    <w:p>
      <w:pPr>
        <w:spacing w:after="0" w:line="480" w:lineRule="auto"/>
        <w:ind w:firstLine="1650" w:firstLineChars="750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 xml:space="preserve">项 目 名 称    </w:t>
      </w:r>
      <w:r>
        <w:rPr>
          <w:rFonts w:ascii="宋体" w:hAnsi="宋体" w:eastAsia="宋体"/>
          <w:sz w:val="22"/>
          <w:szCs w:val="22"/>
          <w:u w:val="single"/>
        </w:rPr>
        <w:t>______________________________</w:t>
      </w:r>
    </w:p>
    <w:p>
      <w:pPr>
        <w:spacing w:after="0" w:line="480" w:lineRule="auto"/>
        <w:ind w:firstLine="440" w:firstLineChars="200"/>
        <w:jc w:val="center"/>
        <w:rPr>
          <w:rFonts w:ascii="宋体" w:hAnsi="宋体" w:eastAsia="宋体"/>
          <w:sz w:val="22"/>
          <w:szCs w:val="22"/>
          <w:u w:val="single"/>
        </w:rPr>
      </w:pPr>
      <w:r>
        <w:rPr>
          <w:rFonts w:hint="eastAsia" w:ascii="宋体" w:hAnsi="宋体" w:eastAsia="宋体"/>
          <w:sz w:val="22"/>
          <w:szCs w:val="22"/>
        </w:rPr>
        <w:t xml:space="preserve">          </w:t>
      </w:r>
      <w:r>
        <w:rPr>
          <w:rFonts w:ascii="宋体" w:hAnsi="宋体" w:eastAsia="宋体"/>
          <w:sz w:val="22"/>
          <w:szCs w:val="22"/>
          <w:u w:val="single"/>
        </w:rPr>
        <w:t>___________________________</w:t>
      </w:r>
      <w:r>
        <w:rPr>
          <w:rFonts w:hint="eastAsia" w:ascii="宋体" w:hAnsi="宋体" w:eastAsia="宋体"/>
          <w:sz w:val="22"/>
          <w:szCs w:val="22"/>
          <w:u w:val="single"/>
        </w:rPr>
        <w:t xml:space="preserve"> </w:t>
      </w:r>
    </w:p>
    <w:p>
      <w:pPr>
        <w:spacing w:after="0" w:line="480" w:lineRule="auto"/>
        <w:ind w:firstLine="1650" w:firstLineChars="750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 xml:space="preserve">项目 负责人    </w:t>
      </w:r>
      <w:r>
        <w:rPr>
          <w:rFonts w:ascii="宋体" w:hAnsi="宋体" w:eastAsia="宋体"/>
          <w:sz w:val="22"/>
          <w:szCs w:val="22"/>
          <w:u w:val="single"/>
        </w:rPr>
        <w:t>______________________________</w:t>
      </w:r>
    </w:p>
    <w:p>
      <w:pPr>
        <w:spacing w:after="0" w:line="480" w:lineRule="auto"/>
        <w:ind w:firstLine="1650" w:firstLineChars="750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 xml:space="preserve">学 校 名 称    </w:t>
      </w:r>
      <w:r>
        <w:rPr>
          <w:rFonts w:ascii="宋体" w:hAnsi="宋体" w:eastAsia="宋体"/>
          <w:sz w:val="22"/>
          <w:szCs w:val="22"/>
          <w:u w:val="single"/>
        </w:rPr>
        <w:t>______________________________</w:t>
      </w:r>
    </w:p>
    <w:p>
      <w:pPr>
        <w:spacing w:after="0" w:line="480" w:lineRule="auto"/>
        <w:ind w:firstLine="1650" w:firstLineChars="750"/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 xml:space="preserve">填 表 日 期    </w:t>
      </w:r>
      <w:r>
        <w:rPr>
          <w:rFonts w:ascii="宋体" w:hAnsi="宋体" w:eastAsia="宋体"/>
          <w:sz w:val="22"/>
          <w:szCs w:val="22"/>
          <w:u w:val="single"/>
        </w:rPr>
        <w:t>_________</w:t>
      </w:r>
      <w:r>
        <w:rPr>
          <w:rFonts w:hint="eastAsia" w:ascii="宋体" w:hAnsi="宋体" w:eastAsia="宋体"/>
          <w:sz w:val="22"/>
          <w:szCs w:val="22"/>
        </w:rPr>
        <w:t>年</w:t>
      </w:r>
      <w:r>
        <w:rPr>
          <w:rFonts w:ascii="宋体" w:hAnsi="宋体" w:eastAsia="宋体"/>
          <w:sz w:val="22"/>
          <w:szCs w:val="22"/>
          <w:u w:val="single"/>
        </w:rPr>
        <w:t>_______</w:t>
      </w:r>
      <w:r>
        <w:rPr>
          <w:rFonts w:hint="eastAsia" w:ascii="宋体" w:hAnsi="宋体" w:eastAsia="宋体"/>
          <w:sz w:val="22"/>
          <w:szCs w:val="22"/>
        </w:rPr>
        <w:t>月</w:t>
      </w:r>
      <w:r>
        <w:rPr>
          <w:rFonts w:ascii="宋体" w:hAnsi="宋体" w:eastAsia="宋体"/>
          <w:sz w:val="22"/>
          <w:szCs w:val="22"/>
          <w:u w:val="single"/>
        </w:rPr>
        <w:t>________</w:t>
      </w:r>
      <w:r>
        <w:rPr>
          <w:rFonts w:hint="eastAsia" w:ascii="宋体" w:hAnsi="宋体" w:eastAsia="宋体"/>
          <w:sz w:val="22"/>
          <w:szCs w:val="22"/>
        </w:rPr>
        <w:t>日</w:t>
      </w:r>
    </w:p>
    <w:p>
      <w:pPr>
        <w:spacing w:after="0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r>
        <w:rPr>
          <w:rFonts w:hint="eastAsia" w:ascii="宋体" w:hAnsi="宋体" w:eastAsia="宋体"/>
          <w:b/>
          <w:sz w:val="28"/>
          <w:szCs w:val="28"/>
        </w:rPr>
        <w:t>一、项目基本情况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2"/>
        <w:gridCol w:w="704"/>
        <w:gridCol w:w="10"/>
        <w:gridCol w:w="476"/>
        <w:gridCol w:w="972"/>
        <w:gridCol w:w="900"/>
        <w:gridCol w:w="902"/>
        <w:gridCol w:w="919"/>
        <w:gridCol w:w="281"/>
        <w:gridCol w:w="1541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项目名称</w:t>
            </w:r>
          </w:p>
        </w:tc>
        <w:tc>
          <w:tcPr>
            <w:tcW w:w="6831" w:type="dxa"/>
            <w:gridSpan w:val="9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成果形式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立项时间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项目完成时间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pacing w:after="0"/>
              <w:ind w:firstLine="970" w:firstLineChars="441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     月     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结题时间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9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是否同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意结题</w:t>
            </w:r>
          </w:p>
        </w:tc>
        <w:tc>
          <w:tcPr>
            <w:tcW w:w="6831" w:type="dxa"/>
            <w:gridSpan w:val="9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项目负责人及主要研究人员（限填10人，其中序号1为项目负责人）</w:t>
            </w:r>
          </w:p>
        </w:tc>
        <w:tc>
          <w:tcPr>
            <w:tcW w:w="482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序号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姓  名</w:t>
            </w:r>
          </w:p>
        </w:tc>
        <w:tc>
          <w:tcPr>
            <w:tcW w:w="476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年龄</w:t>
            </w:r>
          </w:p>
        </w:tc>
        <w:tc>
          <w:tcPr>
            <w:tcW w:w="972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职称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职务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工作部门</w:t>
            </w:r>
          </w:p>
        </w:tc>
        <w:tc>
          <w:tcPr>
            <w:tcW w:w="1822" w:type="dxa"/>
            <w:gridSpan w:val="2"/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在项目研究中从事的具体工作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5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6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7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8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9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704" w:type="dxa"/>
            <w:vMerge w:val="continue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 w:val="0"/>
            <w:vAlign w:val="top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shd w:val="clear" w:color="auto" w:fill="auto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after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宋体" w:hAnsi="宋体" w:eastAsia="宋体"/>
          <w:sz w:val="26"/>
        </w:rPr>
      </w:pPr>
    </w:p>
    <w:p>
      <w:pPr>
        <w:spacing w:after="0"/>
        <w:rPr>
          <w:rFonts w:ascii="宋体" w:hAnsi="宋体" w:eastAsia="宋体"/>
          <w:sz w:val="26"/>
        </w:rPr>
      </w:pPr>
      <w:r>
        <w:rPr>
          <w:rFonts w:ascii="宋体" w:hAnsi="宋体" w:eastAsia="宋体"/>
          <w:sz w:val="26"/>
        </w:rPr>
        <w:br w:type="page"/>
      </w:r>
      <w:r>
        <w:rPr>
          <w:rFonts w:hint="eastAsia" w:ascii="宋体" w:hAnsi="宋体" w:eastAsia="宋体"/>
          <w:b/>
          <w:sz w:val="28"/>
          <w:szCs w:val="28"/>
        </w:rPr>
        <w:t>二、研究成果简介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内容提示：该项目研究的目的、意义；研究成果的主要内容、重要观点或对策建议；成果的学术价值、实践意义和社会影响；研究成果和研究方法的特色和重要建树等。字数限定在3000字以内。</w:t>
            </w: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6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</w:tc>
      </w:tr>
    </w:tbl>
    <w:p>
      <w:pPr>
        <w:spacing w:after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spacing w:after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三、项目研究总结报告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8" w:hRule="atLeast"/>
        </w:trPr>
        <w:tc>
          <w:tcPr>
            <w:tcW w:w="8721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6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 内容提示：预定计划执行情况，项目研究和实践情况，研究工作中取得的主要成绩和收获，研究工作有哪些不足，有哪些问题尚需深入研究，研究工作中的困难、问题和建议。</w:t>
            </w: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6"/>
              </w:rPr>
            </w:pPr>
          </w:p>
          <w:p>
            <w:pPr>
              <w:spacing w:after="0"/>
              <w:rPr>
                <w:rFonts w:ascii="宋体" w:hAnsi="宋体" w:eastAsia="宋体"/>
                <w:sz w:val="26"/>
              </w:rPr>
            </w:pPr>
          </w:p>
        </w:tc>
      </w:tr>
    </w:tbl>
    <w:p>
      <w:pPr>
        <w:spacing w:after="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28"/>
          <w:szCs w:val="28"/>
        </w:rPr>
        <w:t>四、学校审核意见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  <w:noWrap w:val="0"/>
            <w:vAlign w:val="top"/>
          </w:tcPr>
          <w:p>
            <w:pPr>
              <w:spacing w:after="0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内容提示：项目主持人所在学校对结题的意见，包括对项目研究工作和研究成果的评价等。</w:t>
            </w: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5090" w:firstLineChars="21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学校负责人签章</w:t>
            </w:r>
          </w:p>
          <w:p>
            <w:pPr>
              <w:spacing w:after="0"/>
              <w:ind w:firstLine="6158" w:firstLineChars="2566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6158" w:firstLineChars="2566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6158" w:firstLineChars="2566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spacing w:after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spacing w:after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五、专家结题审核意见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3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after="0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内容提示：专家组对项目研究的任务、目标、方法和研究成果等进行评价，是否同意结题。</w:t>
            </w:r>
          </w:p>
          <w:p>
            <w:pPr>
              <w:spacing w:after="0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4970" w:firstLineChars="207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专家组组长签名：</w:t>
            </w:r>
          </w:p>
          <w:p>
            <w:pPr>
              <w:spacing w:after="0"/>
              <w:ind w:firstLine="6141" w:firstLineChars="2559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ind w:firstLine="6141" w:firstLineChars="2559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spacing w:after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六、省教育厅对结题的备案意见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湖北省教育厅（盖章）</w:t>
            </w:r>
          </w:p>
          <w:p>
            <w:pPr>
              <w:spacing w:after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</w:t>
            </w:r>
          </w:p>
          <w:p>
            <w:pPr>
              <w:spacing w:after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spacing w:after="0"/>
        <w:rPr>
          <w:rFonts w:ascii="宋体" w:hAnsi="宋体" w:eastAsia="宋体"/>
        </w:rPr>
      </w:pPr>
    </w:p>
    <w:p>
      <w:pPr>
        <w:spacing w:after="0"/>
        <w:rPr>
          <w:rFonts w:ascii="宋体" w:hAnsi="宋体" w:eastAsia="宋体"/>
        </w:rPr>
      </w:pPr>
    </w:p>
    <w:p>
      <w:pPr>
        <w:spacing w:after="0"/>
        <w:jc w:val="both"/>
        <w:rPr>
          <w:rFonts w:ascii="宋体" w:hAnsi="宋体" w:eastAsia="宋体"/>
          <w:b/>
          <w:sz w:val="28"/>
          <w:szCs w:val="28"/>
        </w:rPr>
      </w:pPr>
    </w:p>
    <w:p>
      <w:pPr>
        <w:spacing w:after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结题评审组专家成员（5或7人）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782"/>
        <w:gridCol w:w="3564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姓    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职  称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所  在  单  位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  <w:r>
              <w:rPr>
                <w:rFonts w:hint="eastAsia" w:ascii="宋体" w:hAnsi="宋体" w:eastAsia="宋体"/>
                <w:sz w:val="26"/>
              </w:rPr>
              <w:t>签 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3564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1E05"/>
    <w:rsid w:val="011F50C0"/>
    <w:rsid w:val="041F5D9F"/>
    <w:rsid w:val="079778A5"/>
    <w:rsid w:val="18586922"/>
    <w:rsid w:val="1AA81E05"/>
    <w:rsid w:val="261A7512"/>
    <w:rsid w:val="30147A75"/>
    <w:rsid w:val="3D715B92"/>
    <w:rsid w:val="445027D1"/>
    <w:rsid w:val="4CEE28EC"/>
    <w:rsid w:val="4E4D75B2"/>
    <w:rsid w:val="4F9C7977"/>
    <w:rsid w:val="54177EF2"/>
    <w:rsid w:val="59D92D37"/>
    <w:rsid w:val="60EF2B74"/>
    <w:rsid w:val="62AE3EF3"/>
    <w:rsid w:val="63E6345E"/>
    <w:rsid w:val="6D510A51"/>
    <w:rsid w:val="6D944F57"/>
    <w:rsid w:val="77022AC6"/>
    <w:rsid w:val="79D51C49"/>
    <w:rsid w:val="7CE77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2020-06-19T07:06:00Z</dcterms:created>
  <dc:creator>Administrator</dc:creator>
  <cp:lastModifiedBy>大栁坡</cp:lastModifiedBy>
  <cp:lastPrinted>2020-09-18T07:34:00Z</cp:lastPrinted>
  <dcterms:modified xsi:type="dcterms:W3CDTF">2020-09-22T02:41:15Z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